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E0F02" w14:textId="110E414F" w:rsidR="003D0777" w:rsidRDefault="00FB683F" w:rsidP="00D3393D">
      <w:pPr>
        <w:ind w:firstLine="0"/>
        <w:jc w:val="center"/>
        <w:rPr>
          <w:b/>
          <w:bCs/>
          <w:caps/>
        </w:rPr>
      </w:pPr>
      <w:r w:rsidRPr="00FB683F">
        <w:rPr>
          <w:b/>
          <w:bCs/>
          <w:caps/>
        </w:rPr>
        <w:t>Индивидуальные образовательные траектории и самооценка</w:t>
      </w:r>
      <w:r w:rsidR="00D565BB">
        <w:rPr>
          <w:b/>
          <w:bCs/>
          <w:caps/>
        </w:rPr>
        <w:t>:</w:t>
      </w:r>
      <w:r w:rsidRPr="00FB683F">
        <w:rPr>
          <w:b/>
          <w:bCs/>
          <w:caps/>
        </w:rPr>
        <w:t xml:space="preserve"> как учителю начальных классов помочь ребёнку осознать свои сильные и слабые стороны</w:t>
      </w:r>
    </w:p>
    <w:p w14:paraId="118DC1F9" w14:textId="77777777" w:rsidR="00FB683F" w:rsidRDefault="00FB683F" w:rsidP="00D3393D">
      <w:pPr>
        <w:ind w:firstLine="0"/>
        <w:jc w:val="center"/>
        <w:rPr>
          <w:b/>
          <w:bCs/>
        </w:rPr>
      </w:pPr>
    </w:p>
    <w:p w14:paraId="3F7EB43E" w14:textId="77777777" w:rsidR="00A400EF" w:rsidRPr="007E3BC6" w:rsidRDefault="00A400EF" w:rsidP="00A400EF">
      <w:pPr>
        <w:spacing w:after="0"/>
        <w:jc w:val="right"/>
      </w:pPr>
      <w:r w:rsidRPr="007E3BC6">
        <w:t xml:space="preserve">Белова Анастасия Ивановна, </w:t>
      </w:r>
      <w:r>
        <w:t>учитель начальных классов</w:t>
      </w:r>
    </w:p>
    <w:p w14:paraId="7AD57DDF" w14:textId="46F6DC44" w:rsidR="00A400EF" w:rsidRDefault="00A400EF" w:rsidP="00A400EF">
      <w:pPr>
        <w:ind w:firstLine="142"/>
        <w:jc w:val="right"/>
      </w:pPr>
      <w:r>
        <w:t>МОУ «Селищенс</w:t>
      </w:r>
      <w:r w:rsidRPr="007E3BC6">
        <w:t>кая средняя школа</w:t>
      </w:r>
      <w:r>
        <w:t>»,</w:t>
      </w:r>
      <w:r w:rsidRPr="00674B52">
        <w:t xml:space="preserve"> Тверская область, п. Селище</w:t>
      </w:r>
    </w:p>
    <w:p w14:paraId="697662B8" w14:textId="77777777" w:rsidR="007E3BC6" w:rsidRPr="00242BCE" w:rsidRDefault="007E3BC6" w:rsidP="009A4F0D">
      <w:pPr>
        <w:ind w:firstLine="142"/>
        <w:jc w:val="right"/>
      </w:pPr>
    </w:p>
    <w:p w14:paraId="13F5D9CA" w14:textId="4FF46087" w:rsidR="00616275" w:rsidRDefault="00242BCE" w:rsidP="00451FEF">
      <w:pPr>
        <w:spacing w:after="0"/>
        <w:jc w:val="both"/>
        <w:rPr>
          <w:i/>
          <w:iCs/>
        </w:rPr>
      </w:pPr>
      <w:r w:rsidRPr="00242BCE">
        <w:rPr>
          <w:b/>
          <w:bCs/>
          <w:i/>
          <w:iCs/>
        </w:rPr>
        <w:t>Аннотация</w:t>
      </w:r>
      <w:r w:rsidR="00F451A5">
        <w:rPr>
          <w:b/>
          <w:bCs/>
          <w:i/>
          <w:iCs/>
        </w:rPr>
        <w:t>.</w:t>
      </w:r>
      <w:r w:rsidR="00F451A5" w:rsidRPr="00F451A5">
        <w:t xml:space="preserve"> </w:t>
      </w:r>
      <w:r w:rsidR="00FB683F" w:rsidRPr="00FB683F">
        <w:rPr>
          <w:i/>
          <w:iCs/>
        </w:rPr>
        <w:t>В статье рассматривается роль учителя начальных классов в создании условий для формирования индивидуальных образовательных траекторий учащихся и их влияния на самооценку ребенка. Описаны методические подходы, которые помогают учителю поддерживать развитие самооценки и осознанности ученика относительно своих сильных и слабых сторон. Приводятся примеры практических шагов и рекомендаций для формирования у ребёнка способности к саморефлексии, саморегуляции и осознанию своих возможностей.</w:t>
      </w:r>
    </w:p>
    <w:p w14:paraId="3533AAD6" w14:textId="6AEC205B" w:rsidR="00F451A5" w:rsidRDefault="00242BCE" w:rsidP="00451FEF">
      <w:pPr>
        <w:spacing w:after="0"/>
        <w:jc w:val="both"/>
        <w:rPr>
          <w:i/>
        </w:rPr>
      </w:pPr>
      <w:r w:rsidRPr="00242BCE">
        <w:rPr>
          <w:b/>
          <w:bCs/>
          <w:i/>
          <w:iCs/>
        </w:rPr>
        <w:t>Ключевые слова:</w:t>
      </w:r>
      <w:r w:rsidRPr="00242BCE">
        <w:rPr>
          <w:i/>
          <w:iCs/>
        </w:rPr>
        <w:t xml:space="preserve"> </w:t>
      </w:r>
      <w:r w:rsidR="00FB683F" w:rsidRPr="00FB683F">
        <w:rPr>
          <w:i/>
        </w:rPr>
        <w:t>индивидуальная образовательная траектория, самооценка, младшие школьники, саморефлексия, педагогическая поддержка, сильные и слабые стороны, развитие личности</w:t>
      </w:r>
      <w:r w:rsidR="00D565BB">
        <w:rPr>
          <w:i/>
        </w:rPr>
        <w:t>.</w:t>
      </w:r>
    </w:p>
    <w:p w14:paraId="048093A5" w14:textId="77777777" w:rsidR="00FB683F" w:rsidRDefault="00FB683F" w:rsidP="00451FEF">
      <w:pPr>
        <w:spacing w:after="0"/>
        <w:jc w:val="both"/>
      </w:pPr>
    </w:p>
    <w:p w14:paraId="71A4E315" w14:textId="77777777" w:rsidR="00FB683F" w:rsidRPr="00FB683F" w:rsidRDefault="00FB683F" w:rsidP="00FB683F">
      <w:pPr>
        <w:spacing w:after="0"/>
        <w:jc w:val="both"/>
      </w:pPr>
      <w:r w:rsidRPr="00FB683F">
        <w:t>Формирование индивидуальных образовательных траекторий у младших школьников становится важной задачей современного начального образования. В условиях внедрения новых образовательных стандартов, акцентируется необходимость учитывать индивидуальные особенности каждого ребенка, его темп развития, интересы и возможности. Одним из ключевых аспектов этой работы является формирование у детей адекватной самооценки, которая помогает им осознать свои сильные и слабые стороны. Учитель начальных классов играет центральную роль в создании условий для осознания ребёнком своих возможностей и ограничений, что способствует успешному обучению и гармоничному развитию личности.</w:t>
      </w:r>
    </w:p>
    <w:p w14:paraId="5DA89DA7" w14:textId="77777777" w:rsidR="00FB683F" w:rsidRPr="00FB683F" w:rsidRDefault="00FB683F" w:rsidP="00FB683F">
      <w:pPr>
        <w:spacing w:after="0"/>
        <w:jc w:val="both"/>
      </w:pPr>
      <w:r w:rsidRPr="00FB683F">
        <w:lastRenderedPageBreak/>
        <w:t>Индивидуальная образовательная траектория — это путь развития ученика, учитывающий его уникальные потребности и способности. Она строится на основе диагностики начального уровня знаний, интересов и особенностей развития ученика. Такой подход позволяет учителю не только адаптировать учебный процесс, но и помочь ребёнку понять, что его успехи и трудности — это естественная часть образовательного процесса, и они могут быть преодолены при правильной организации обучения.</w:t>
      </w:r>
    </w:p>
    <w:p w14:paraId="28B507C8" w14:textId="77777777" w:rsidR="00FB683F" w:rsidRPr="00FB683F" w:rsidRDefault="00FB683F" w:rsidP="00FB683F">
      <w:pPr>
        <w:spacing w:after="0"/>
        <w:jc w:val="both"/>
      </w:pPr>
      <w:r w:rsidRPr="00FB683F">
        <w:t>Одним из важных инструментов учителя в создании индивидуальных траекторий является постоянная обратная связь. Она должна быть не только корректной, но и развивающей, направленной на поддержку ребёнка в процессе самопознания. Например, при выполнении сложного задания, если ученик допустил ошибки, важно не только указать на них, но и предложить ему рассмотреть, какие именно этапы вызвали затруднения. Учитель может помочь ребёнку осознать, что ошибки — это не повод для заниженной самооценки, а возможность для роста. Например, учитель может сказать: «Посмотри, ты справился с первой частью задачи очень хорошо, но во второй части допустил небольшие ошибки. Давай разберём их и попробуем снова, ведь ты уже многое понял».</w:t>
      </w:r>
    </w:p>
    <w:p w14:paraId="43F83DA7" w14:textId="77777777" w:rsidR="00FB683F" w:rsidRPr="00FB683F" w:rsidRDefault="00FB683F" w:rsidP="00FB683F">
      <w:pPr>
        <w:spacing w:after="0"/>
        <w:jc w:val="both"/>
      </w:pPr>
      <w:r w:rsidRPr="00FB683F">
        <w:t>Одной из практических методик, которая помогает формировать у ребёнка адекватную самооценку и осознанность, является рефлексия. Рефлексивные практики могут использоваться в разных форматах: обсуждение с учителем, написание коротких рефлексивных записок или устные ответы в конце урока. Учитель может задать вопросы, направленные на анализ проделанной работы: «Что у меня получилось хорошо?», «Над чем мне нужно поработать?». Такие вопросы помогают ученикам научиться оценивать свои достижения не только через призму успеха или неудачи, но и через осознание своих действий и усилий.</w:t>
      </w:r>
    </w:p>
    <w:p w14:paraId="2561F9C6" w14:textId="0AB6E43C" w:rsidR="00FB683F" w:rsidRPr="00FB683F" w:rsidRDefault="00FB683F" w:rsidP="00FB683F">
      <w:pPr>
        <w:spacing w:after="0"/>
        <w:jc w:val="both"/>
      </w:pPr>
      <w:r w:rsidRPr="00FB683F">
        <w:t xml:space="preserve">Важную роль в формировании адекватной самооценки играет поддержка учителя в развитии сильных сторон ученика. Каждый ребёнок обладает уникальными способностями, и задача учителя — помочь выявить </w:t>
      </w:r>
      <w:r w:rsidRPr="00FB683F">
        <w:lastRenderedPageBreak/>
        <w:t xml:space="preserve">эти способности и создать условия для их развития. Например, если ученик проявляет интерес к рисованию, учитель может предложить ему дополнительные творческие задания на уроках окружающего мира или </w:t>
      </w:r>
      <w:r w:rsidR="00D565BB">
        <w:t>чтения</w:t>
      </w:r>
      <w:r w:rsidRPr="00FB683F">
        <w:t>. В то же время, учитель должен помочь ребёнку осознать, что даже если какие-то области вызывают затруднения, это не делает его менее успешным. Сбалансированный подход, при котором внимание уделяется как сильным, так и слабым сторонам, способствует развитию уверенности в своих силах и мотивирует к дальнейшему обучению.</w:t>
      </w:r>
    </w:p>
    <w:p w14:paraId="3AB7ED0F" w14:textId="77777777" w:rsidR="00FB683F" w:rsidRPr="00FB683F" w:rsidRDefault="00FB683F" w:rsidP="00FB683F">
      <w:pPr>
        <w:spacing w:after="0"/>
        <w:jc w:val="both"/>
      </w:pPr>
      <w:r w:rsidRPr="00FB683F">
        <w:t>Одним из примеров работы с индивидуальными траекториями является дифференциация заданий. Учитель может предлагать ученикам задания разного уровня сложности, исходя из их текущих возможностей и потребностей. Например, при изучении математики ученики могут выполнять разные задачи в зависимости от уровня подготовки: одни могут решать базовые примеры, другие — более сложные задачи с использованием логических операций. При этом учитель должен обращать внимание на прогресс каждого ученика, а не на сравнение их результатов между собой. Это помогает избежать ситуации, когда ребёнок с более медленным темпом развития чувствует себя неуспешным по сравнению с одноклассниками, и способствует формированию адекватной самооценки.</w:t>
      </w:r>
    </w:p>
    <w:p w14:paraId="3D0E20E8" w14:textId="77777777" w:rsidR="00FB683F" w:rsidRPr="00FB683F" w:rsidRDefault="00FB683F" w:rsidP="00FB683F">
      <w:pPr>
        <w:spacing w:after="0"/>
        <w:jc w:val="both"/>
      </w:pPr>
      <w:r w:rsidRPr="00FB683F">
        <w:t>Учителю также важно работать с родителями, чтобы они поддерживали процесс формирования адекватной самооценки у детей. Часто родители, сами того не осознавая, могут негативно влиять на самооценку ребёнка, чрезмерно критикуя или сравнивая его с другими детьми. Учитель может проводить разъяснительные беседы с родителями, подсказывая им, как правильно поддерживать ребёнка, акцентируя внимание на его усилиях, а не только на результатах. Это способствует тому, что ребёнок начинает понимать ценность процесса обучения, а не только итоговых оценок.</w:t>
      </w:r>
    </w:p>
    <w:p w14:paraId="6211308E" w14:textId="77777777" w:rsidR="00FB683F" w:rsidRPr="00FB683F" w:rsidRDefault="00FB683F" w:rsidP="00FB683F">
      <w:pPr>
        <w:spacing w:after="0"/>
        <w:jc w:val="both"/>
      </w:pPr>
      <w:r w:rsidRPr="00FB683F">
        <w:t xml:space="preserve">Развитие самооценки и осознание собственных возможностей у младших школьников также можно поддерживать с помощью игровых методик. Например, можно использовать игровые задания, которые помогут </w:t>
      </w:r>
      <w:r w:rsidRPr="00FB683F">
        <w:lastRenderedPageBreak/>
        <w:t>ученикам оценить свои успехи в сравнении с их предыдущими достижениями, а не с успехами одноклассников. Это могут быть игры на развитие памяти, внимания, логики, которые показывают прогресс ребёнка и помогают ему увидеть свои сильные стороны.</w:t>
      </w:r>
    </w:p>
    <w:p w14:paraId="4880B457" w14:textId="77777777" w:rsidR="00FB683F" w:rsidRPr="00FB683F" w:rsidRDefault="00FB683F" w:rsidP="00FB683F">
      <w:pPr>
        <w:spacing w:after="0"/>
        <w:jc w:val="both"/>
      </w:pPr>
      <w:r w:rsidRPr="00FB683F">
        <w:t>Таким образом, индивидуальные образовательные траектории и работа над формированием самооценки тесно связаны между собой. Учителю начальных классов важно создавать условия для того, чтобы каждый ученик мог осознать свои сильные и слабые стороны, работать над развитием своих способностей и понимать, что трудности — это часть пути к успеху. Разнообразие педагогических приёмов, рефлексивная практика, поддержка родителей и создание позитивной образовательной среды — всё это помогает детям стать более уверенными в себе и мотивированными к обучению. Важно, чтобы процесс формирования самооценки был непрерывным и подкреплялся индивидуальным подходом, что соответствует современным требованиям к системе образования и способствует успешному развитию личности каждого школьника.</w:t>
      </w:r>
    </w:p>
    <w:p w14:paraId="412E74FF" w14:textId="77777777" w:rsidR="00B433EC" w:rsidRDefault="00B433EC" w:rsidP="00B433EC">
      <w:pPr>
        <w:spacing w:after="0"/>
        <w:jc w:val="both"/>
      </w:pPr>
    </w:p>
    <w:p w14:paraId="2E4B2425" w14:textId="77777777" w:rsidR="00B433EC" w:rsidRPr="00B433EC" w:rsidRDefault="00B433EC" w:rsidP="00B433EC">
      <w:pPr>
        <w:spacing w:after="0"/>
        <w:jc w:val="both"/>
      </w:pPr>
    </w:p>
    <w:p w14:paraId="5F013A48" w14:textId="51556192" w:rsidR="00655AE1" w:rsidRDefault="009A0E2A" w:rsidP="00655AE1">
      <w:pPr>
        <w:spacing w:after="0"/>
        <w:jc w:val="center"/>
        <w:rPr>
          <w:b/>
          <w:bCs/>
        </w:rPr>
      </w:pPr>
      <w:r w:rsidRPr="009A0E2A">
        <w:rPr>
          <w:b/>
          <w:bCs/>
        </w:rPr>
        <w:t>Список литературы</w:t>
      </w:r>
    </w:p>
    <w:p w14:paraId="2504470B" w14:textId="3AA439E3" w:rsidR="006430DB" w:rsidRPr="006430DB" w:rsidRDefault="006430DB" w:rsidP="006430DB">
      <w:pPr>
        <w:pStyle w:val="a3"/>
        <w:numPr>
          <w:ilvl w:val="0"/>
          <w:numId w:val="3"/>
        </w:numPr>
        <w:spacing w:after="0"/>
        <w:ind w:left="0" w:firstLine="851"/>
        <w:jc w:val="both"/>
        <w:rPr>
          <w:lang w:val="en-US"/>
        </w:rPr>
      </w:pPr>
      <w:r w:rsidRPr="006430DB">
        <w:t xml:space="preserve">Зима В А., Колесникова Т В., Селюкова Е А. </w:t>
      </w:r>
      <w:r>
        <w:t>И</w:t>
      </w:r>
      <w:r w:rsidRPr="006430DB">
        <w:t xml:space="preserve">ндивидуализация и дифференциация образования в начальной школе в условиях реализации ФГОС НОО // МНКО. 2021. </w:t>
      </w:r>
      <w:r w:rsidRPr="00A400EF">
        <w:rPr>
          <w:lang w:val="en-US"/>
        </w:rPr>
        <w:t xml:space="preserve">№3 (88). </w:t>
      </w:r>
      <w:r w:rsidRPr="006430DB">
        <w:rPr>
          <w:lang w:val="en-US"/>
        </w:rPr>
        <w:t xml:space="preserve">URL: </w:t>
      </w:r>
      <w:hyperlink r:id="rId5" w:history="1">
        <w:r w:rsidRPr="006430DB">
          <w:rPr>
            <w:rStyle w:val="a4"/>
            <w:lang w:val="en-US"/>
          </w:rPr>
          <w:t>https://cyberleninka.ru/article/n/individualizatsiya-i-differentsiatsiya-obrazovaniya-v-nachalnoy-shkole-v-usloviyah-realizatsii-fgos-noo</w:t>
        </w:r>
      </w:hyperlink>
      <w:r w:rsidRPr="006430DB">
        <w:rPr>
          <w:lang w:val="en-US"/>
        </w:rPr>
        <w:t xml:space="preserve"> </w:t>
      </w:r>
    </w:p>
    <w:p w14:paraId="0F32C398" w14:textId="29D0BF18" w:rsidR="006430DB" w:rsidRPr="006430DB" w:rsidRDefault="006430DB" w:rsidP="006430DB">
      <w:pPr>
        <w:pStyle w:val="a3"/>
        <w:numPr>
          <w:ilvl w:val="0"/>
          <w:numId w:val="3"/>
        </w:numPr>
        <w:spacing w:after="0"/>
        <w:ind w:left="0" w:firstLine="851"/>
        <w:jc w:val="both"/>
        <w:rPr>
          <w:lang w:val="en-US"/>
        </w:rPr>
      </w:pPr>
      <w:r w:rsidRPr="006430DB">
        <w:t xml:space="preserve">Колесова Оксана Вячеславовна, Зайцева Светлана Александровна, Захарычева Наталья Владимировна </w:t>
      </w:r>
      <w:r>
        <w:t>С</w:t>
      </w:r>
      <w:r w:rsidRPr="006430DB">
        <w:t xml:space="preserve">овременные подходы к формированию самооценки у детей младшего школьного возраста // КНЖ. 2021. </w:t>
      </w:r>
      <w:r w:rsidRPr="00A400EF">
        <w:rPr>
          <w:lang w:val="en-US"/>
        </w:rPr>
        <w:t xml:space="preserve">№1 (34). </w:t>
      </w:r>
      <w:r w:rsidRPr="006430DB">
        <w:rPr>
          <w:lang w:val="en-US"/>
        </w:rPr>
        <w:t xml:space="preserve">URL: </w:t>
      </w:r>
      <w:hyperlink r:id="rId6" w:history="1">
        <w:r w:rsidRPr="006430DB">
          <w:rPr>
            <w:rStyle w:val="a4"/>
            <w:lang w:val="en-US"/>
          </w:rPr>
          <w:t>https://cyberleninka.ru/article/n/sovremennye-podhody-k-formirovaniyu-samootsenki-u-detey-mladshego-shkolnogo-vozrasta</w:t>
        </w:r>
      </w:hyperlink>
      <w:r w:rsidRPr="006430DB">
        <w:rPr>
          <w:lang w:val="en-US"/>
        </w:rPr>
        <w:t xml:space="preserve"> </w:t>
      </w:r>
    </w:p>
    <w:p w14:paraId="32498599" w14:textId="46145BFE" w:rsidR="006430DB" w:rsidRPr="006430DB" w:rsidRDefault="006430DB" w:rsidP="006430DB">
      <w:pPr>
        <w:pStyle w:val="a3"/>
        <w:numPr>
          <w:ilvl w:val="0"/>
          <w:numId w:val="3"/>
        </w:numPr>
        <w:spacing w:after="0"/>
        <w:ind w:left="0" w:firstLine="851"/>
        <w:jc w:val="both"/>
        <w:rPr>
          <w:lang w:val="en-US"/>
        </w:rPr>
      </w:pPr>
      <w:r w:rsidRPr="006430DB">
        <w:lastRenderedPageBreak/>
        <w:t xml:space="preserve">Топилина И. И. Факторы и условия формирования познавательной самооценки младших школьников // МНКО. 2018. </w:t>
      </w:r>
      <w:r w:rsidRPr="00A400EF">
        <w:rPr>
          <w:lang w:val="en-US"/>
        </w:rPr>
        <w:t xml:space="preserve">№2 (69). </w:t>
      </w:r>
      <w:r w:rsidRPr="006430DB">
        <w:rPr>
          <w:lang w:val="en-US"/>
        </w:rPr>
        <w:t xml:space="preserve">URL: </w:t>
      </w:r>
      <w:hyperlink r:id="rId7" w:history="1">
        <w:r w:rsidRPr="006430DB">
          <w:rPr>
            <w:rStyle w:val="a4"/>
            <w:lang w:val="en-US"/>
          </w:rPr>
          <w:t>https://cyberleninka.ru/article/n/faktory-i-usloviya-formirovaniya-poznavatelnoy-samootsenki-mladshih-shkolnikov</w:t>
        </w:r>
      </w:hyperlink>
      <w:r w:rsidRPr="006430DB">
        <w:rPr>
          <w:lang w:val="en-US"/>
        </w:rPr>
        <w:t xml:space="preserve"> </w:t>
      </w:r>
    </w:p>
    <w:p w14:paraId="14AE623D" w14:textId="168DE19E" w:rsidR="00616275" w:rsidRPr="00A400EF" w:rsidRDefault="006430DB" w:rsidP="006430DB">
      <w:pPr>
        <w:pStyle w:val="a3"/>
        <w:numPr>
          <w:ilvl w:val="0"/>
          <w:numId w:val="3"/>
        </w:numPr>
        <w:spacing w:after="0"/>
        <w:ind w:left="0" w:firstLine="851"/>
        <w:jc w:val="both"/>
      </w:pPr>
      <w:r w:rsidRPr="006430DB">
        <w:t xml:space="preserve">Шумакова Н. Б. Креативность и самооценка в период перехода учащихся из начальной в среднюю школу // Теоретическая и экспериментальная психология. 2016. </w:t>
      </w:r>
      <w:r w:rsidRPr="00A400EF">
        <w:t xml:space="preserve">№4. </w:t>
      </w:r>
      <w:r w:rsidRPr="006430DB">
        <w:rPr>
          <w:lang w:val="en-US"/>
        </w:rPr>
        <w:t>URL</w:t>
      </w:r>
      <w:r w:rsidRPr="00A400EF">
        <w:t xml:space="preserve">: </w:t>
      </w:r>
      <w:hyperlink r:id="rId8" w:history="1">
        <w:r w:rsidRPr="006430DB">
          <w:rPr>
            <w:rStyle w:val="a4"/>
            <w:lang w:val="en-US"/>
          </w:rPr>
          <w:t>https</w:t>
        </w:r>
        <w:r w:rsidRPr="00A400EF">
          <w:rPr>
            <w:rStyle w:val="a4"/>
          </w:rPr>
          <w:t>://</w:t>
        </w:r>
        <w:r w:rsidRPr="006430DB">
          <w:rPr>
            <w:rStyle w:val="a4"/>
            <w:lang w:val="en-US"/>
          </w:rPr>
          <w:t>cyberleninka</w:t>
        </w:r>
        <w:r w:rsidRPr="00A400EF">
          <w:rPr>
            <w:rStyle w:val="a4"/>
          </w:rPr>
          <w:t>.</w:t>
        </w:r>
        <w:r w:rsidRPr="006430DB">
          <w:rPr>
            <w:rStyle w:val="a4"/>
            <w:lang w:val="en-US"/>
          </w:rPr>
          <w:t>ru</w:t>
        </w:r>
        <w:r w:rsidRPr="00A400EF">
          <w:rPr>
            <w:rStyle w:val="a4"/>
          </w:rPr>
          <w:t>/</w:t>
        </w:r>
        <w:r w:rsidRPr="006430DB">
          <w:rPr>
            <w:rStyle w:val="a4"/>
            <w:lang w:val="en-US"/>
          </w:rPr>
          <w:t>article</w:t>
        </w:r>
        <w:r w:rsidRPr="00A400EF">
          <w:rPr>
            <w:rStyle w:val="a4"/>
          </w:rPr>
          <w:t>/</w:t>
        </w:r>
        <w:r w:rsidRPr="006430DB">
          <w:rPr>
            <w:rStyle w:val="a4"/>
            <w:lang w:val="en-US"/>
          </w:rPr>
          <w:t>n</w:t>
        </w:r>
        <w:r w:rsidRPr="00A400EF">
          <w:rPr>
            <w:rStyle w:val="a4"/>
          </w:rPr>
          <w:t>/</w:t>
        </w:r>
        <w:r w:rsidRPr="006430DB">
          <w:rPr>
            <w:rStyle w:val="a4"/>
            <w:lang w:val="en-US"/>
          </w:rPr>
          <w:t>kreativnost</w:t>
        </w:r>
        <w:r w:rsidRPr="00A400EF">
          <w:rPr>
            <w:rStyle w:val="a4"/>
          </w:rPr>
          <w:t>-</w:t>
        </w:r>
        <w:r w:rsidRPr="006430DB">
          <w:rPr>
            <w:rStyle w:val="a4"/>
            <w:lang w:val="en-US"/>
          </w:rPr>
          <w:t>i</w:t>
        </w:r>
        <w:r w:rsidRPr="00A400EF">
          <w:rPr>
            <w:rStyle w:val="a4"/>
          </w:rPr>
          <w:t>-</w:t>
        </w:r>
        <w:r w:rsidRPr="006430DB">
          <w:rPr>
            <w:rStyle w:val="a4"/>
            <w:lang w:val="en-US"/>
          </w:rPr>
          <w:t>samootsenka</w:t>
        </w:r>
        <w:r w:rsidRPr="00A400EF">
          <w:rPr>
            <w:rStyle w:val="a4"/>
          </w:rPr>
          <w:t>-</w:t>
        </w:r>
        <w:r w:rsidRPr="006430DB">
          <w:rPr>
            <w:rStyle w:val="a4"/>
            <w:lang w:val="en-US"/>
          </w:rPr>
          <w:t>v</w:t>
        </w:r>
        <w:r w:rsidRPr="00A400EF">
          <w:rPr>
            <w:rStyle w:val="a4"/>
          </w:rPr>
          <w:t>-</w:t>
        </w:r>
        <w:r w:rsidRPr="006430DB">
          <w:rPr>
            <w:rStyle w:val="a4"/>
            <w:lang w:val="en-US"/>
          </w:rPr>
          <w:t>period</w:t>
        </w:r>
        <w:r w:rsidRPr="00A400EF">
          <w:rPr>
            <w:rStyle w:val="a4"/>
          </w:rPr>
          <w:t>-</w:t>
        </w:r>
        <w:r w:rsidRPr="006430DB">
          <w:rPr>
            <w:rStyle w:val="a4"/>
            <w:lang w:val="en-US"/>
          </w:rPr>
          <w:t>perehoda</w:t>
        </w:r>
        <w:r w:rsidRPr="00A400EF">
          <w:rPr>
            <w:rStyle w:val="a4"/>
          </w:rPr>
          <w:t>-</w:t>
        </w:r>
        <w:r w:rsidRPr="006430DB">
          <w:rPr>
            <w:rStyle w:val="a4"/>
            <w:lang w:val="en-US"/>
          </w:rPr>
          <w:t>uchaschihsya</w:t>
        </w:r>
        <w:r w:rsidRPr="00A400EF">
          <w:rPr>
            <w:rStyle w:val="a4"/>
          </w:rPr>
          <w:t>-</w:t>
        </w:r>
        <w:r w:rsidRPr="006430DB">
          <w:rPr>
            <w:rStyle w:val="a4"/>
            <w:lang w:val="en-US"/>
          </w:rPr>
          <w:t>iz</w:t>
        </w:r>
        <w:r w:rsidRPr="00A400EF">
          <w:rPr>
            <w:rStyle w:val="a4"/>
          </w:rPr>
          <w:t>-</w:t>
        </w:r>
        <w:r w:rsidRPr="006430DB">
          <w:rPr>
            <w:rStyle w:val="a4"/>
            <w:lang w:val="en-US"/>
          </w:rPr>
          <w:t>nachalnoy</w:t>
        </w:r>
        <w:r w:rsidRPr="00A400EF">
          <w:rPr>
            <w:rStyle w:val="a4"/>
          </w:rPr>
          <w:t>-</w:t>
        </w:r>
        <w:r w:rsidRPr="006430DB">
          <w:rPr>
            <w:rStyle w:val="a4"/>
            <w:lang w:val="en-US"/>
          </w:rPr>
          <w:t>v</w:t>
        </w:r>
        <w:r w:rsidRPr="00A400EF">
          <w:rPr>
            <w:rStyle w:val="a4"/>
          </w:rPr>
          <w:t>-</w:t>
        </w:r>
        <w:r w:rsidRPr="006430DB">
          <w:rPr>
            <w:rStyle w:val="a4"/>
            <w:lang w:val="en-US"/>
          </w:rPr>
          <w:t>srednyuyu</w:t>
        </w:r>
        <w:r w:rsidRPr="00A400EF">
          <w:rPr>
            <w:rStyle w:val="a4"/>
          </w:rPr>
          <w:t>-</w:t>
        </w:r>
        <w:r w:rsidRPr="006430DB">
          <w:rPr>
            <w:rStyle w:val="a4"/>
            <w:lang w:val="en-US"/>
          </w:rPr>
          <w:t>shkolu</w:t>
        </w:r>
      </w:hyperlink>
      <w:r w:rsidRPr="00A400EF">
        <w:t xml:space="preserve"> </w:t>
      </w:r>
    </w:p>
    <w:sectPr w:rsidR="00616275" w:rsidRPr="00A40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A5BF7"/>
    <w:multiLevelType w:val="multilevel"/>
    <w:tmpl w:val="9FF61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B2E65"/>
    <w:multiLevelType w:val="multilevel"/>
    <w:tmpl w:val="16423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CA7C3C"/>
    <w:multiLevelType w:val="multilevel"/>
    <w:tmpl w:val="DF80E2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275F8A"/>
    <w:multiLevelType w:val="multilevel"/>
    <w:tmpl w:val="E8548C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D228AC"/>
    <w:multiLevelType w:val="hybridMultilevel"/>
    <w:tmpl w:val="71868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13601"/>
    <w:multiLevelType w:val="multilevel"/>
    <w:tmpl w:val="258E0E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1E4458"/>
    <w:multiLevelType w:val="multilevel"/>
    <w:tmpl w:val="284687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672964"/>
    <w:multiLevelType w:val="multilevel"/>
    <w:tmpl w:val="382C63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D855B5"/>
    <w:multiLevelType w:val="multilevel"/>
    <w:tmpl w:val="77F8DC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812776"/>
    <w:multiLevelType w:val="multilevel"/>
    <w:tmpl w:val="241CC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8F5A53"/>
    <w:multiLevelType w:val="multilevel"/>
    <w:tmpl w:val="D850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030A39"/>
    <w:multiLevelType w:val="multilevel"/>
    <w:tmpl w:val="9C304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707213"/>
    <w:multiLevelType w:val="multilevel"/>
    <w:tmpl w:val="3566D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8C1919"/>
    <w:multiLevelType w:val="multilevel"/>
    <w:tmpl w:val="0CBC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B109C5"/>
    <w:multiLevelType w:val="multilevel"/>
    <w:tmpl w:val="F6328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5A6CEA"/>
    <w:multiLevelType w:val="multilevel"/>
    <w:tmpl w:val="3F480B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B72615"/>
    <w:multiLevelType w:val="multilevel"/>
    <w:tmpl w:val="657EE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1F4652"/>
    <w:multiLevelType w:val="multilevel"/>
    <w:tmpl w:val="00A078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C32468"/>
    <w:multiLevelType w:val="multilevel"/>
    <w:tmpl w:val="DC1E13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5C2148"/>
    <w:multiLevelType w:val="multilevel"/>
    <w:tmpl w:val="EA1E3A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985BFB"/>
    <w:multiLevelType w:val="multilevel"/>
    <w:tmpl w:val="FE56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B92233"/>
    <w:multiLevelType w:val="multilevel"/>
    <w:tmpl w:val="4BA44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A97F92"/>
    <w:multiLevelType w:val="multilevel"/>
    <w:tmpl w:val="B35A2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4329B5"/>
    <w:multiLevelType w:val="multilevel"/>
    <w:tmpl w:val="914450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6E545C"/>
    <w:multiLevelType w:val="multilevel"/>
    <w:tmpl w:val="35208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E95AA8"/>
    <w:multiLevelType w:val="hybridMultilevel"/>
    <w:tmpl w:val="35729D7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63BA1AF1"/>
    <w:multiLevelType w:val="multilevel"/>
    <w:tmpl w:val="6FB4A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E147D5"/>
    <w:multiLevelType w:val="hybridMultilevel"/>
    <w:tmpl w:val="DD8E3DFA"/>
    <w:lvl w:ilvl="0" w:tplc="0419000F">
      <w:start w:val="1"/>
      <w:numFmt w:val="decimal"/>
      <w:lvlText w:val="%1."/>
      <w:lvlJc w:val="left"/>
      <w:pPr>
        <w:ind w:left="2999" w:hanging="360"/>
      </w:pPr>
    </w:lvl>
    <w:lvl w:ilvl="1" w:tplc="04190019" w:tentative="1">
      <w:start w:val="1"/>
      <w:numFmt w:val="lowerLetter"/>
      <w:lvlText w:val="%2."/>
      <w:lvlJc w:val="left"/>
      <w:pPr>
        <w:ind w:left="3719" w:hanging="360"/>
      </w:pPr>
    </w:lvl>
    <w:lvl w:ilvl="2" w:tplc="0419001B" w:tentative="1">
      <w:start w:val="1"/>
      <w:numFmt w:val="lowerRoman"/>
      <w:lvlText w:val="%3."/>
      <w:lvlJc w:val="right"/>
      <w:pPr>
        <w:ind w:left="4439" w:hanging="180"/>
      </w:pPr>
    </w:lvl>
    <w:lvl w:ilvl="3" w:tplc="0419000F" w:tentative="1">
      <w:start w:val="1"/>
      <w:numFmt w:val="decimal"/>
      <w:lvlText w:val="%4."/>
      <w:lvlJc w:val="left"/>
      <w:pPr>
        <w:ind w:left="5159" w:hanging="360"/>
      </w:pPr>
    </w:lvl>
    <w:lvl w:ilvl="4" w:tplc="04190019" w:tentative="1">
      <w:start w:val="1"/>
      <w:numFmt w:val="lowerLetter"/>
      <w:lvlText w:val="%5."/>
      <w:lvlJc w:val="left"/>
      <w:pPr>
        <w:ind w:left="5879" w:hanging="360"/>
      </w:pPr>
    </w:lvl>
    <w:lvl w:ilvl="5" w:tplc="0419001B" w:tentative="1">
      <w:start w:val="1"/>
      <w:numFmt w:val="lowerRoman"/>
      <w:lvlText w:val="%6."/>
      <w:lvlJc w:val="right"/>
      <w:pPr>
        <w:ind w:left="6599" w:hanging="180"/>
      </w:pPr>
    </w:lvl>
    <w:lvl w:ilvl="6" w:tplc="0419000F" w:tentative="1">
      <w:start w:val="1"/>
      <w:numFmt w:val="decimal"/>
      <w:lvlText w:val="%7."/>
      <w:lvlJc w:val="left"/>
      <w:pPr>
        <w:ind w:left="7319" w:hanging="360"/>
      </w:pPr>
    </w:lvl>
    <w:lvl w:ilvl="7" w:tplc="04190019" w:tentative="1">
      <w:start w:val="1"/>
      <w:numFmt w:val="lowerLetter"/>
      <w:lvlText w:val="%8."/>
      <w:lvlJc w:val="left"/>
      <w:pPr>
        <w:ind w:left="8039" w:hanging="360"/>
      </w:pPr>
    </w:lvl>
    <w:lvl w:ilvl="8" w:tplc="0419001B" w:tentative="1">
      <w:start w:val="1"/>
      <w:numFmt w:val="lowerRoman"/>
      <w:lvlText w:val="%9."/>
      <w:lvlJc w:val="right"/>
      <w:pPr>
        <w:ind w:left="8759" w:hanging="180"/>
      </w:pPr>
    </w:lvl>
  </w:abstractNum>
  <w:abstractNum w:abstractNumId="28" w15:restartNumberingAfterBreak="0">
    <w:nsid w:val="69CB6C33"/>
    <w:multiLevelType w:val="multilevel"/>
    <w:tmpl w:val="58F88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200968"/>
    <w:multiLevelType w:val="multilevel"/>
    <w:tmpl w:val="09A20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2C36C4B"/>
    <w:multiLevelType w:val="multilevel"/>
    <w:tmpl w:val="6FA47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F97401"/>
    <w:multiLevelType w:val="hybridMultilevel"/>
    <w:tmpl w:val="DFFA2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E6699"/>
    <w:multiLevelType w:val="multilevel"/>
    <w:tmpl w:val="B5680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606B08"/>
    <w:multiLevelType w:val="multilevel"/>
    <w:tmpl w:val="C608D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801CC8"/>
    <w:multiLevelType w:val="multilevel"/>
    <w:tmpl w:val="D868B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67272E"/>
    <w:multiLevelType w:val="multilevel"/>
    <w:tmpl w:val="7466F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4"/>
  </w:num>
  <w:num w:numId="3">
    <w:abstractNumId w:val="27"/>
  </w:num>
  <w:num w:numId="4">
    <w:abstractNumId w:val="25"/>
  </w:num>
  <w:num w:numId="5">
    <w:abstractNumId w:val="28"/>
  </w:num>
  <w:num w:numId="6">
    <w:abstractNumId w:val="24"/>
  </w:num>
  <w:num w:numId="7">
    <w:abstractNumId w:val="1"/>
  </w:num>
  <w:num w:numId="8">
    <w:abstractNumId w:val="30"/>
  </w:num>
  <w:num w:numId="9">
    <w:abstractNumId w:val="34"/>
  </w:num>
  <w:num w:numId="10">
    <w:abstractNumId w:val="16"/>
  </w:num>
  <w:num w:numId="11">
    <w:abstractNumId w:val="10"/>
  </w:num>
  <w:num w:numId="12">
    <w:abstractNumId w:val="14"/>
  </w:num>
  <w:num w:numId="13">
    <w:abstractNumId w:val="33"/>
  </w:num>
  <w:num w:numId="14">
    <w:abstractNumId w:val="21"/>
  </w:num>
  <w:num w:numId="15">
    <w:abstractNumId w:val="20"/>
  </w:num>
  <w:num w:numId="16">
    <w:abstractNumId w:val="11"/>
  </w:num>
  <w:num w:numId="17">
    <w:abstractNumId w:val="35"/>
  </w:num>
  <w:num w:numId="18">
    <w:abstractNumId w:val="13"/>
  </w:num>
  <w:num w:numId="19">
    <w:abstractNumId w:val="9"/>
  </w:num>
  <w:num w:numId="20">
    <w:abstractNumId w:val="12"/>
  </w:num>
  <w:num w:numId="21">
    <w:abstractNumId w:val="32"/>
  </w:num>
  <w:num w:numId="22">
    <w:abstractNumId w:val="15"/>
  </w:num>
  <w:num w:numId="23">
    <w:abstractNumId w:val="7"/>
  </w:num>
  <w:num w:numId="24">
    <w:abstractNumId w:val="6"/>
  </w:num>
  <w:num w:numId="25">
    <w:abstractNumId w:val="2"/>
  </w:num>
  <w:num w:numId="26">
    <w:abstractNumId w:val="8"/>
  </w:num>
  <w:num w:numId="27">
    <w:abstractNumId w:val="0"/>
  </w:num>
  <w:num w:numId="28">
    <w:abstractNumId w:val="23"/>
  </w:num>
  <w:num w:numId="29">
    <w:abstractNumId w:val="5"/>
  </w:num>
  <w:num w:numId="30">
    <w:abstractNumId w:val="18"/>
  </w:num>
  <w:num w:numId="31">
    <w:abstractNumId w:val="3"/>
  </w:num>
  <w:num w:numId="32">
    <w:abstractNumId w:val="29"/>
  </w:num>
  <w:num w:numId="33">
    <w:abstractNumId w:val="26"/>
  </w:num>
  <w:num w:numId="34">
    <w:abstractNumId w:val="19"/>
  </w:num>
  <w:num w:numId="35">
    <w:abstractNumId w:val="22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1F47"/>
    <w:rsid w:val="00006F6E"/>
    <w:rsid w:val="000312B7"/>
    <w:rsid w:val="00063683"/>
    <w:rsid w:val="0006709E"/>
    <w:rsid w:val="00083EB8"/>
    <w:rsid w:val="00091543"/>
    <w:rsid w:val="000A540A"/>
    <w:rsid w:val="000C0665"/>
    <w:rsid w:val="001049B8"/>
    <w:rsid w:val="00124565"/>
    <w:rsid w:val="00147A83"/>
    <w:rsid w:val="00157EF0"/>
    <w:rsid w:val="00164BAB"/>
    <w:rsid w:val="001955BE"/>
    <w:rsid w:val="001978C8"/>
    <w:rsid w:val="001B533A"/>
    <w:rsid w:val="001C150A"/>
    <w:rsid w:val="001C5307"/>
    <w:rsid w:val="001C58B3"/>
    <w:rsid w:val="00204418"/>
    <w:rsid w:val="00215636"/>
    <w:rsid w:val="00242BCE"/>
    <w:rsid w:val="00266772"/>
    <w:rsid w:val="002B0EE0"/>
    <w:rsid w:val="002B5F95"/>
    <w:rsid w:val="00311F47"/>
    <w:rsid w:val="0034332D"/>
    <w:rsid w:val="00385911"/>
    <w:rsid w:val="00387740"/>
    <w:rsid w:val="00396022"/>
    <w:rsid w:val="003D0777"/>
    <w:rsid w:val="003F2C4A"/>
    <w:rsid w:val="00411B54"/>
    <w:rsid w:val="00451FEF"/>
    <w:rsid w:val="004758DD"/>
    <w:rsid w:val="004A5927"/>
    <w:rsid w:val="004B6C70"/>
    <w:rsid w:val="005049E4"/>
    <w:rsid w:val="00557495"/>
    <w:rsid w:val="005673C2"/>
    <w:rsid w:val="00585E22"/>
    <w:rsid w:val="005974B4"/>
    <w:rsid w:val="00597970"/>
    <w:rsid w:val="005A5E81"/>
    <w:rsid w:val="005B04DA"/>
    <w:rsid w:val="005D622E"/>
    <w:rsid w:val="005E2F8F"/>
    <w:rsid w:val="005F6EFF"/>
    <w:rsid w:val="00605621"/>
    <w:rsid w:val="00616275"/>
    <w:rsid w:val="006430DB"/>
    <w:rsid w:val="006430F7"/>
    <w:rsid w:val="00653695"/>
    <w:rsid w:val="00655AE1"/>
    <w:rsid w:val="006C336F"/>
    <w:rsid w:val="00742D5C"/>
    <w:rsid w:val="0079080C"/>
    <w:rsid w:val="007A7F3D"/>
    <w:rsid w:val="007D7746"/>
    <w:rsid w:val="007E3BC6"/>
    <w:rsid w:val="007F42D8"/>
    <w:rsid w:val="00801DE6"/>
    <w:rsid w:val="00802B82"/>
    <w:rsid w:val="00805ACC"/>
    <w:rsid w:val="008077B7"/>
    <w:rsid w:val="0081685A"/>
    <w:rsid w:val="00831943"/>
    <w:rsid w:val="00890862"/>
    <w:rsid w:val="008B07E9"/>
    <w:rsid w:val="008C4AB7"/>
    <w:rsid w:val="00904E65"/>
    <w:rsid w:val="009152C2"/>
    <w:rsid w:val="009351DB"/>
    <w:rsid w:val="009478B6"/>
    <w:rsid w:val="009719A2"/>
    <w:rsid w:val="00987163"/>
    <w:rsid w:val="009A0E2A"/>
    <w:rsid w:val="009A4F0D"/>
    <w:rsid w:val="009F19EF"/>
    <w:rsid w:val="00A32D0B"/>
    <w:rsid w:val="00A400EF"/>
    <w:rsid w:val="00A608A7"/>
    <w:rsid w:val="00A60EB8"/>
    <w:rsid w:val="00A73876"/>
    <w:rsid w:val="00A76FF3"/>
    <w:rsid w:val="00AF6AA1"/>
    <w:rsid w:val="00B239C0"/>
    <w:rsid w:val="00B264BD"/>
    <w:rsid w:val="00B42D17"/>
    <w:rsid w:val="00B433EC"/>
    <w:rsid w:val="00B43F7B"/>
    <w:rsid w:val="00B538FD"/>
    <w:rsid w:val="00BB7EBC"/>
    <w:rsid w:val="00BF38DD"/>
    <w:rsid w:val="00C03618"/>
    <w:rsid w:val="00C15DA3"/>
    <w:rsid w:val="00C45235"/>
    <w:rsid w:val="00C70DD0"/>
    <w:rsid w:val="00CA5C23"/>
    <w:rsid w:val="00CF4CC6"/>
    <w:rsid w:val="00D07C86"/>
    <w:rsid w:val="00D27292"/>
    <w:rsid w:val="00D300B4"/>
    <w:rsid w:val="00D3393D"/>
    <w:rsid w:val="00D565BB"/>
    <w:rsid w:val="00D7650C"/>
    <w:rsid w:val="00D852AE"/>
    <w:rsid w:val="00D925BD"/>
    <w:rsid w:val="00D948A3"/>
    <w:rsid w:val="00D9635B"/>
    <w:rsid w:val="00D97A04"/>
    <w:rsid w:val="00E421F2"/>
    <w:rsid w:val="00E463FC"/>
    <w:rsid w:val="00E869F7"/>
    <w:rsid w:val="00EA370D"/>
    <w:rsid w:val="00ED0D21"/>
    <w:rsid w:val="00F06CD9"/>
    <w:rsid w:val="00F451A5"/>
    <w:rsid w:val="00F57ED6"/>
    <w:rsid w:val="00F711FD"/>
    <w:rsid w:val="00F8584A"/>
    <w:rsid w:val="00FB683F"/>
    <w:rsid w:val="00FE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CFCA0"/>
  <w15:docId w15:val="{A91B8F15-F2A1-4109-B103-E2529EF63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4B4"/>
    <w:pPr>
      <w:spacing w:line="360" w:lineRule="auto"/>
      <w:ind w:firstLine="851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E2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85E2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85E22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1049B8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FollowedHyperlink"/>
    <w:basedOn w:val="a0"/>
    <w:uiPriority w:val="99"/>
    <w:semiHidden/>
    <w:unhideWhenUsed/>
    <w:rsid w:val="006430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9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8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52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4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7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42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10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92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074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928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218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462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8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7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38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969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322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43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659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11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4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0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54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591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6432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9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209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856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953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717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5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2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80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2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7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09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705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24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901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171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7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92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11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89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8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0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1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72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489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24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39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1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1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9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40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88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01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526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7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43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321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417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10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kreativnost-i-samootsenka-v-period-perehoda-uchaschihsya-iz-nachalnoy-v-srednyuyu-shkol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yberleninka.ru/article/n/faktory-i-usloviya-formirovaniya-poznavatelnoy-samootsenki-mladshih-shkolnik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yberleninka.ru/article/n/sovremennye-podhody-k-formirovaniyu-samootsenki-u-detey-mladshego-shkolnogo-vozrasta" TargetMode="External"/><Relationship Id="rId5" Type="http://schemas.openxmlformats.org/officeDocument/2006/relationships/hyperlink" Target="https://cyberleninka.ru/article/n/individualizatsiya-i-differentsiatsiya-obrazovaniya-v-nachalnoy-shkole-v-usloviyah-realizatsii-fgos-no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5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Бересневич</dc:creator>
  <cp:keywords/>
  <dc:description/>
  <cp:lastModifiedBy>Вероника Долинина</cp:lastModifiedBy>
  <cp:revision>79</cp:revision>
  <dcterms:created xsi:type="dcterms:W3CDTF">2024-09-17T06:40:00Z</dcterms:created>
  <dcterms:modified xsi:type="dcterms:W3CDTF">2024-10-22T09:32:00Z</dcterms:modified>
</cp:coreProperties>
</file>